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EA86" w14:textId="77777777" w:rsidR="000F3DF5" w:rsidRPr="00907B44" w:rsidRDefault="002A4A6A">
      <w:pPr>
        <w:pStyle w:val="a4"/>
        <w:rPr>
          <w:u w:val="none"/>
          <w:lang w:val="ru-RU"/>
        </w:rPr>
      </w:pPr>
      <w:r w:rsidRPr="00907B44">
        <w:rPr>
          <w:u w:val="thick"/>
          <w:lang w:val="ru-RU"/>
        </w:rPr>
        <w:t xml:space="preserve">13 Методика поиска и устранения неисправностей </w:t>
      </w:r>
      <w:r>
        <w:rPr>
          <w:u w:val="thick"/>
        </w:rPr>
        <w:t>Cisco</w:t>
      </w:r>
      <w:r w:rsidRPr="00907B44">
        <w:rPr>
          <w:u w:val="thick"/>
          <w:lang w:val="ru-RU"/>
        </w:rPr>
        <w:t xml:space="preserve"> - Лабораторное упражнение</w:t>
      </w:r>
    </w:p>
    <w:p w14:paraId="7C9AF6A9" w14:textId="77777777" w:rsidR="000F3DF5" w:rsidRPr="00907B44" w:rsidRDefault="000F3DF5">
      <w:pPr>
        <w:pStyle w:val="a3"/>
        <w:spacing w:before="9"/>
        <w:rPr>
          <w:rFonts w:ascii="Arial"/>
          <w:b/>
          <w:sz w:val="18"/>
          <w:lang w:val="ru-RU"/>
        </w:rPr>
      </w:pPr>
    </w:p>
    <w:p w14:paraId="5FF5A562" w14:textId="77777777" w:rsidR="000F3DF5" w:rsidRPr="00907B44" w:rsidRDefault="002A4A6A">
      <w:pPr>
        <w:pStyle w:val="a3"/>
        <w:spacing w:before="61"/>
        <w:ind w:left="120"/>
        <w:rPr>
          <w:lang w:val="ru-RU"/>
        </w:rPr>
      </w:pPr>
      <w:r w:rsidRPr="00907B44">
        <w:rPr>
          <w:lang w:val="ru-RU"/>
        </w:rPr>
        <w:t>Эта лаборатория проверяет ваши навыки поиска и устранения неисправностей сетевых подключений.</w:t>
      </w:r>
    </w:p>
    <w:p w14:paraId="6DD68155" w14:textId="77777777" w:rsidR="000F3DF5" w:rsidRPr="00907B44" w:rsidRDefault="000F3DF5">
      <w:pPr>
        <w:pStyle w:val="a3"/>
        <w:spacing w:before="9"/>
        <w:rPr>
          <w:sz w:val="23"/>
          <w:lang w:val="ru-RU"/>
        </w:rPr>
      </w:pPr>
    </w:p>
    <w:p w14:paraId="592C86D3" w14:textId="77777777" w:rsidR="000F3DF5" w:rsidRPr="00907B44" w:rsidRDefault="002A4A6A">
      <w:pPr>
        <w:pStyle w:val="1"/>
        <w:rPr>
          <w:u w:val="none"/>
          <w:lang w:val="ru-RU"/>
        </w:rPr>
      </w:pPr>
      <w:r w:rsidRPr="00907B44">
        <w:rPr>
          <w:u w:val="thick"/>
          <w:lang w:val="ru-RU"/>
        </w:rPr>
        <w:t>Лабораторная топология</w:t>
      </w:r>
    </w:p>
    <w:p w14:paraId="1C3D2AB1" w14:textId="77777777" w:rsidR="000F3DF5" w:rsidRPr="00907B44" w:rsidRDefault="002A4A6A">
      <w:pPr>
        <w:pStyle w:val="a3"/>
        <w:spacing w:before="8"/>
        <w:rPr>
          <w:rFonts w:ascii="Arial"/>
          <w:b/>
          <w:sz w:val="28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4C38B1C" wp14:editId="4CBC725C">
            <wp:simplePos x="0" y="0"/>
            <wp:positionH relativeFrom="page">
              <wp:posOffset>1143000</wp:posOffset>
            </wp:positionH>
            <wp:positionV relativeFrom="paragraph">
              <wp:posOffset>234742</wp:posOffset>
            </wp:positionV>
            <wp:extent cx="5506884" cy="359035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884" cy="359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B7A33" w14:textId="77777777" w:rsidR="000F3DF5" w:rsidRPr="00907B44" w:rsidRDefault="000F3DF5">
      <w:pPr>
        <w:pStyle w:val="a3"/>
        <w:rPr>
          <w:rFonts w:ascii="Arial"/>
          <w:b/>
          <w:sz w:val="36"/>
          <w:lang w:val="ru-RU"/>
        </w:rPr>
      </w:pPr>
    </w:p>
    <w:p w14:paraId="74ABF5AE" w14:textId="77777777" w:rsidR="000F3DF5" w:rsidRPr="00907B44" w:rsidRDefault="000F3DF5">
      <w:pPr>
        <w:pStyle w:val="a3"/>
        <w:rPr>
          <w:rFonts w:ascii="Arial"/>
          <w:b/>
          <w:sz w:val="36"/>
          <w:lang w:val="ru-RU"/>
        </w:rPr>
      </w:pPr>
    </w:p>
    <w:p w14:paraId="03FCF77F" w14:textId="77777777" w:rsidR="000F3DF5" w:rsidRPr="00907B44" w:rsidRDefault="002A4A6A">
      <w:pPr>
        <w:spacing w:before="312"/>
        <w:ind w:left="1279" w:right="1280"/>
        <w:jc w:val="center"/>
        <w:rPr>
          <w:rFonts w:ascii="Arial"/>
          <w:b/>
          <w:sz w:val="32"/>
          <w:lang w:val="ru-RU"/>
        </w:rPr>
      </w:pPr>
      <w:r w:rsidRPr="00907B44">
        <w:rPr>
          <w:rFonts w:ascii="Arial"/>
          <w:b/>
          <w:sz w:val="32"/>
          <w:u w:val="thick"/>
          <w:lang w:val="ru-RU"/>
        </w:rPr>
        <w:t>Загрузить</w:t>
      </w:r>
      <w:r w:rsidRPr="00907B44">
        <w:rPr>
          <w:rFonts w:ascii="Arial"/>
          <w:b/>
          <w:sz w:val="32"/>
          <w:u w:val="thick"/>
          <w:lang w:val="ru-RU"/>
        </w:rPr>
        <w:t xml:space="preserve"> </w:t>
      </w:r>
      <w:r w:rsidRPr="00907B44">
        <w:rPr>
          <w:rFonts w:ascii="Arial"/>
          <w:b/>
          <w:sz w:val="32"/>
          <w:u w:val="thick"/>
          <w:lang w:val="ru-RU"/>
        </w:rPr>
        <w:t>конфигурации</w:t>
      </w:r>
      <w:r w:rsidRPr="00907B44">
        <w:rPr>
          <w:rFonts w:ascii="Arial"/>
          <w:b/>
          <w:sz w:val="32"/>
          <w:u w:val="thick"/>
          <w:lang w:val="ru-RU"/>
        </w:rPr>
        <w:t xml:space="preserve"> </w:t>
      </w:r>
      <w:r w:rsidRPr="00907B44">
        <w:rPr>
          <w:rFonts w:ascii="Arial"/>
          <w:b/>
          <w:sz w:val="32"/>
          <w:u w:val="thick"/>
          <w:lang w:val="ru-RU"/>
        </w:rPr>
        <w:t>запуска</w:t>
      </w:r>
    </w:p>
    <w:p w14:paraId="1AAF6A2D" w14:textId="77777777" w:rsidR="000F3DF5" w:rsidRPr="00907B44" w:rsidRDefault="000F3DF5">
      <w:pPr>
        <w:pStyle w:val="a3"/>
        <w:rPr>
          <w:rFonts w:ascii="Arial"/>
          <w:b/>
          <w:sz w:val="20"/>
          <w:lang w:val="ru-RU"/>
        </w:rPr>
      </w:pPr>
    </w:p>
    <w:p w14:paraId="56890C2D" w14:textId="77777777" w:rsidR="000F3DF5" w:rsidRPr="00907B44" w:rsidRDefault="000F3DF5">
      <w:pPr>
        <w:pStyle w:val="a3"/>
        <w:rPr>
          <w:rFonts w:ascii="Arial"/>
          <w:b/>
          <w:sz w:val="20"/>
          <w:lang w:val="ru-RU"/>
        </w:rPr>
      </w:pPr>
    </w:p>
    <w:p w14:paraId="62A4ED4B" w14:textId="77777777" w:rsidR="000F3DF5" w:rsidRPr="00907B44" w:rsidRDefault="002A4A6A">
      <w:pPr>
        <w:pStyle w:val="a3"/>
        <w:spacing w:before="185"/>
        <w:ind w:left="119" w:right="363"/>
        <w:rPr>
          <w:lang w:val="ru-RU"/>
        </w:rPr>
      </w:pPr>
      <w:r w:rsidRPr="00907B44">
        <w:rPr>
          <w:lang w:val="ru-RU"/>
        </w:rPr>
        <w:t xml:space="preserve">Откройте файл «13 </w:t>
      </w:r>
      <w:r>
        <w:t>The</w:t>
      </w:r>
      <w:r w:rsidRPr="00907B44">
        <w:rPr>
          <w:lang w:val="ru-RU"/>
        </w:rPr>
        <w:t xml:space="preserve"> </w:t>
      </w:r>
      <w:r>
        <w:t>Cisco</w:t>
      </w:r>
      <w:r w:rsidRPr="00907B44">
        <w:rPr>
          <w:lang w:val="ru-RU"/>
        </w:rPr>
        <w:t xml:space="preserve"> </w:t>
      </w:r>
      <w:r>
        <w:t>Troubleshooting</w:t>
      </w:r>
      <w:r w:rsidRPr="00907B44">
        <w:rPr>
          <w:lang w:val="ru-RU"/>
        </w:rPr>
        <w:t xml:space="preserve"> </w:t>
      </w:r>
      <w:r>
        <w:t>Methodology</w:t>
      </w:r>
      <w:r w:rsidRPr="00907B44">
        <w:rPr>
          <w:lang w:val="ru-RU"/>
        </w:rPr>
        <w:t>.</w:t>
      </w:r>
      <w:r>
        <w:t>pkt</w:t>
      </w:r>
      <w:r w:rsidRPr="00907B44">
        <w:rPr>
          <w:lang w:val="ru-RU"/>
        </w:rPr>
        <w:t xml:space="preserve">» в </w:t>
      </w:r>
      <w:r>
        <w:t>Packet</w:t>
      </w:r>
      <w:r w:rsidRPr="00907B44">
        <w:rPr>
          <w:lang w:val="ru-RU"/>
        </w:rPr>
        <w:t xml:space="preserve"> </w:t>
      </w:r>
      <w:r>
        <w:t>Tracer</w:t>
      </w:r>
      <w:r w:rsidRPr="00907B44">
        <w:rPr>
          <w:lang w:val="ru-RU"/>
        </w:rPr>
        <w:t>, чтобы загрузить лабораторию.</w:t>
      </w:r>
    </w:p>
    <w:p w14:paraId="6C303301" w14:textId="77777777" w:rsidR="000F3DF5" w:rsidRPr="00907B44" w:rsidRDefault="000F3DF5">
      <w:pPr>
        <w:pStyle w:val="a3"/>
        <w:rPr>
          <w:lang w:val="ru-RU"/>
        </w:rPr>
      </w:pPr>
    </w:p>
    <w:p w14:paraId="1021A8A0" w14:textId="77777777" w:rsidR="000F3DF5" w:rsidRPr="00907B44" w:rsidRDefault="002A4A6A">
      <w:pPr>
        <w:pStyle w:val="a3"/>
        <w:ind w:left="119" w:right="629"/>
        <w:rPr>
          <w:lang w:val="ru-RU"/>
        </w:rPr>
      </w:pPr>
      <w:r w:rsidRPr="00907B44">
        <w:rPr>
          <w:lang w:val="ru-RU"/>
        </w:rPr>
        <w:t xml:space="preserve">Это позволяет настроить лабораторную топологию, как показано выше, с 10.10.10.10 в качестве </w:t>
      </w:r>
      <w:r>
        <w:t>DNS</w:t>
      </w:r>
      <w:r w:rsidRPr="00907B44">
        <w:rPr>
          <w:lang w:val="ru-RU"/>
        </w:rPr>
        <w:t xml:space="preserve">-сервера и добавить статические маршруты между </w:t>
      </w:r>
      <w:r>
        <w:t>R</w:t>
      </w:r>
      <w:r w:rsidRPr="00907B44">
        <w:rPr>
          <w:lang w:val="ru-RU"/>
        </w:rPr>
        <w:t xml:space="preserve">1 и </w:t>
      </w:r>
      <w:r>
        <w:t>R</w:t>
      </w:r>
      <w:r w:rsidRPr="00907B44">
        <w:rPr>
          <w:lang w:val="ru-RU"/>
        </w:rPr>
        <w:t>3.</w:t>
      </w:r>
    </w:p>
    <w:p w14:paraId="764EADF4" w14:textId="77777777" w:rsidR="000F3DF5" w:rsidRPr="00907B44" w:rsidRDefault="000F3DF5">
      <w:pPr>
        <w:rPr>
          <w:lang w:val="ru-RU"/>
        </w:rPr>
        <w:sectPr w:rsidR="000F3DF5" w:rsidRPr="00907B44">
          <w:footerReference w:type="default" r:id="rId8"/>
          <w:type w:val="continuous"/>
          <w:pgSz w:w="12240" w:h="15840"/>
          <w:pgMar w:top="1380" w:right="1680" w:bottom="660" w:left="1680" w:header="720" w:footer="479" w:gutter="0"/>
          <w:pgNumType w:start="1"/>
          <w:cols w:space="720"/>
        </w:sectPr>
      </w:pPr>
    </w:p>
    <w:p w14:paraId="437473CF" w14:textId="77777777" w:rsidR="000F3DF5" w:rsidRPr="00907B44" w:rsidRDefault="002A4A6A">
      <w:pPr>
        <w:pStyle w:val="1"/>
        <w:spacing w:before="80"/>
        <w:rPr>
          <w:u w:val="none"/>
          <w:lang w:val="ru-RU"/>
        </w:rPr>
      </w:pPr>
      <w:r w:rsidRPr="00907B44">
        <w:rPr>
          <w:u w:val="thick"/>
          <w:lang w:val="ru-RU"/>
        </w:rPr>
        <w:lastRenderedPageBreak/>
        <w:t xml:space="preserve">Устранение неполадок подключения к </w:t>
      </w:r>
      <w:r>
        <w:rPr>
          <w:u w:val="thick"/>
        </w:rPr>
        <w:t>DNS</w:t>
      </w:r>
      <w:r w:rsidRPr="00907B44">
        <w:rPr>
          <w:u w:val="thick"/>
          <w:lang w:val="ru-RU"/>
        </w:rPr>
        <w:t>-серверу</w:t>
      </w:r>
    </w:p>
    <w:p w14:paraId="658BA3F0" w14:textId="77777777" w:rsidR="000F3DF5" w:rsidRPr="00907B44" w:rsidRDefault="000F3DF5">
      <w:pPr>
        <w:pStyle w:val="a3"/>
        <w:spacing w:before="11"/>
        <w:rPr>
          <w:rFonts w:ascii="Arial"/>
          <w:b/>
          <w:sz w:val="23"/>
          <w:lang w:val="ru-RU"/>
        </w:rPr>
      </w:pPr>
    </w:p>
    <w:p w14:paraId="391D22ED" w14:textId="77777777" w:rsidR="000F3DF5" w:rsidRPr="00907B44" w:rsidRDefault="002A4A6A">
      <w:pPr>
        <w:spacing w:before="92"/>
        <w:ind w:left="120" w:right="737"/>
        <w:rPr>
          <w:rFonts w:ascii="Arial" w:hAnsi="Arial"/>
          <w:b/>
          <w:i/>
          <w:sz w:val="24"/>
          <w:lang w:val="ru-RU"/>
        </w:rPr>
      </w:pPr>
      <w:r w:rsidRPr="00907B44">
        <w:rPr>
          <w:rFonts w:ascii="Arial" w:hAnsi="Arial"/>
          <w:b/>
          <w:i/>
          <w:sz w:val="24"/>
          <w:lang w:val="ru-RU"/>
        </w:rPr>
        <w:t xml:space="preserve">Обратите внимание, что маршрутизаторы не могут быть </w:t>
      </w:r>
      <w:r>
        <w:rPr>
          <w:rFonts w:ascii="Arial" w:hAnsi="Arial"/>
          <w:b/>
          <w:i/>
          <w:sz w:val="24"/>
        </w:rPr>
        <w:t>DNS</w:t>
      </w:r>
      <w:r w:rsidRPr="00907B44">
        <w:rPr>
          <w:rFonts w:ascii="Arial" w:hAnsi="Arial"/>
          <w:b/>
          <w:i/>
          <w:sz w:val="24"/>
          <w:lang w:val="ru-RU"/>
        </w:rPr>
        <w:t xml:space="preserve">-серверами в </w:t>
      </w:r>
      <w:r>
        <w:rPr>
          <w:rFonts w:ascii="Arial" w:hAnsi="Arial"/>
          <w:b/>
          <w:i/>
          <w:sz w:val="24"/>
        </w:rPr>
        <w:t>Packet</w:t>
      </w:r>
      <w:r w:rsidRPr="00907B44">
        <w:rPr>
          <w:rFonts w:ascii="Arial" w:hAnsi="Arial"/>
          <w:b/>
          <w:i/>
          <w:sz w:val="24"/>
          <w:lang w:val="ru-RU"/>
        </w:rPr>
        <w:t xml:space="preserve"> </w:t>
      </w:r>
      <w:r>
        <w:rPr>
          <w:rFonts w:ascii="Arial" w:hAnsi="Arial"/>
          <w:b/>
          <w:i/>
          <w:sz w:val="24"/>
        </w:rPr>
        <w:t>Tracer</w:t>
      </w:r>
      <w:r w:rsidRPr="00907B44">
        <w:rPr>
          <w:rFonts w:ascii="Arial" w:hAnsi="Arial"/>
          <w:b/>
          <w:i/>
          <w:sz w:val="24"/>
          <w:lang w:val="ru-RU"/>
        </w:rPr>
        <w:t xml:space="preserve"> (он не поддерживает команду «</w:t>
      </w:r>
      <w:proofErr w:type="spellStart"/>
      <w:r>
        <w:rPr>
          <w:rFonts w:ascii="Arial" w:hAnsi="Arial"/>
          <w:b/>
          <w:i/>
          <w:sz w:val="24"/>
        </w:rPr>
        <w:t>ip</w:t>
      </w:r>
      <w:proofErr w:type="spellEnd"/>
      <w:r w:rsidRPr="00907B44">
        <w:rPr>
          <w:rFonts w:ascii="Arial" w:hAnsi="Arial"/>
          <w:b/>
          <w:i/>
          <w:sz w:val="24"/>
          <w:lang w:val="ru-RU"/>
        </w:rPr>
        <w:t xml:space="preserve"> </w:t>
      </w:r>
      <w:proofErr w:type="spellStart"/>
      <w:r>
        <w:rPr>
          <w:rFonts w:ascii="Arial" w:hAnsi="Arial"/>
          <w:b/>
          <w:i/>
          <w:sz w:val="24"/>
        </w:rPr>
        <w:t>dns</w:t>
      </w:r>
      <w:proofErr w:type="spellEnd"/>
      <w:r w:rsidRPr="00907B44">
        <w:rPr>
          <w:rFonts w:ascii="Arial" w:hAnsi="Arial"/>
          <w:b/>
          <w:i/>
          <w:sz w:val="24"/>
          <w:lang w:val="ru-RU"/>
        </w:rPr>
        <w:t xml:space="preserve"> </w:t>
      </w:r>
      <w:r>
        <w:rPr>
          <w:rFonts w:ascii="Arial" w:hAnsi="Arial"/>
          <w:b/>
          <w:i/>
          <w:sz w:val="24"/>
        </w:rPr>
        <w:t>server</w:t>
      </w:r>
      <w:r w:rsidRPr="00907B44">
        <w:rPr>
          <w:rFonts w:ascii="Arial" w:hAnsi="Arial"/>
          <w:b/>
          <w:i/>
          <w:sz w:val="24"/>
          <w:lang w:val="ru-RU"/>
        </w:rPr>
        <w:t xml:space="preserve">»), поэтому мы используем устройство сервера </w:t>
      </w:r>
      <w:r>
        <w:rPr>
          <w:rFonts w:ascii="Arial" w:hAnsi="Arial"/>
          <w:b/>
          <w:i/>
          <w:sz w:val="24"/>
        </w:rPr>
        <w:t>Packet</w:t>
      </w:r>
      <w:r w:rsidRPr="00907B44">
        <w:rPr>
          <w:rFonts w:ascii="Arial" w:hAnsi="Arial"/>
          <w:b/>
          <w:i/>
          <w:sz w:val="24"/>
          <w:lang w:val="ru-RU"/>
        </w:rPr>
        <w:t xml:space="preserve"> </w:t>
      </w:r>
      <w:r>
        <w:rPr>
          <w:rFonts w:ascii="Arial" w:hAnsi="Arial"/>
          <w:b/>
          <w:i/>
          <w:sz w:val="24"/>
        </w:rPr>
        <w:t>Tracer</w:t>
      </w:r>
      <w:r w:rsidRPr="00907B44">
        <w:rPr>
          <w:rFonts w:ascii="Arial" w:hAnsi="Arial"/>
          <w:b/>
          <w:i/>
          <w:sz w:val="24"/>
          <w:lang w:val="ru-RU"/>
        </w:rPr>
        <w:t xml:space="preserve"> в качестве </w:t>
      </w:r>
      <w:r>
        <w:rPr>
          <w:rFonts w:ascii="Arial" w:hAnsi="Arial"/>
          <w:b/>
          <w:i/>
          <w:sz w:val="24"/>
        </w:rPr>
        <w:t>DNS</w:t>
      </w:r>
      <w:r w:rsidRPr="00907B44">
        <w:rPr>
          <w:rFonts w:ascii="Arial" w:hAnsi="Arial"/>
          <w:b/>
          <w:i/>
          <w:sz w:val="24"/>
          <w:lang w:val="ru-RU"/>
        </w:rPr>
        <w:t>-сервера.</w:t>
      </w:r>
    </w:p>
    <w:p w14:paraId="2DD1B7CA" w14:textId="77777777" w:rsidR="000F3DF5" w:rsidRPr="00907B44" w:rsidRDefault="000F3DF5">
      <w:pPr>
        <w:pStyle w:val="a3"/>
        <w:rPr>
          <w:rFonts w:ascii="Arial"/>
          <w:b/>
          <w:i/>
          <w:lang w:val="ru-RU"/>
        </w:rPr>
      </w:pPr>
    </w:p>
    <w:p w14:paraId="6184841E" w14:textId="77777777" w:rsidR="000F3DF5" w:rsidRDefault="002A4A6A">
      <w:pPr>
        <w:pStyle w:val="a5"/>
        <w:numPr>
          <w:ilvl w:val="0"/>
          <w:numId w:val="1"/>
        </w:numPr>
        <w:tabs>
          <w:tab w:val="left" w:pos="840"/>
        </w:tabs>
        <w:ind w:left="839" w:right="728"/>
        <w:jc w:val="both"/>
        <w:rPr>
          <w:sz w:val="24"/>
        </w:rPr>
      </w:pPr>
      <w:r w:rsidRPr="00907B44">
        <w:rPr>
          <w:sz w:val="24"/>
          <w:lang w:val="ru-RU"/>
        </w:rPr>
        <w:t xml:space="preserve">Узел с </w:t>
      </w:r>
      <w:r>
        <w:rPr>
          <w:sz w:val="24"/>
        </w:rPr>
        <w:t>IP</w:t>
      </w:r>
      <w:r w:rsidRPr="00907B44">
        <w:rPr>
          <w:sz w:val="24"/>
          <w:lang w:val="ru-RU"/>
        </w:rPr>
        <w:t xml:space="preserve">-адресом 10.10.10.10 настроен как </w:t>
      </w:r>
      <w:r>
        <w:rPr>
          <w:sz w:val="24"/>
        </w:rPr>
        <w:t>DNS</w:t>
      </w:r>
      <w:r w:rsidRPr="00907B44">
        <w:rPr>
          <w:sz w:val="24"/>
          <w:lang w:val="ru-RU"/>
        </w:rPr>
        <w:t>-с</w:t>
      </w:r>
      <w:r w:rsidRPr="00907B44">
        <w:rPr>
          <w:sz w:val="24"/>
          <w:lang w:val="ru-RU"/>
        </w:rPr>
        <w:t>ервер и должен иметь возможность разрешать запросы для «</w:t>
      </w:r>
      <w:r>
        <w:rPr>
          <w:sz w:val="24"/>
        </w:rPr>
        <w:t>R</w:t>
      </w:r>
      <w:r w:rsidRPr="00907B44">
        <w:rPr>
          <w:sz w:val="24"/>
          <w:lang w:val="ru-RU"/>
        </w:rPr>
        <w:t>1,» «</w:t>
      </w:r>
      <w:r>
        <w:rPr>
          <w:sz w:val="24"/>
        </w:rPr>
        <w:t>R</w:t>
      </w:r>
      <w:r w:rsidRPr="00907B44">
        <w:rPr>
          <w:sz w:val="24"/>
          <w:lang w:val="ru-RU"/>
        </w:rPr>
        <w:t>2» и «</w:t>
      </w:r>
      <w:r>
        <w:rPr>
          <w:sz w:val="24"/>
        </w:rPr>
        <w:t>R</w:t>
      </w:r>
      <w:r w:rsidRPr="00907B44">
        <w:rPr>
          <w:sz w:val="24"/>
          <w:lang w:val="ru-RU"/>
        </w:rPr>
        <w:t xml:space="preserve">3.» </w:t>
      </w:r>
      <w:proofErr w:type="spellStart"/>
      <w:r>
        <w:rPr>
          <w:sz w:val="24"/>
        </w:rPr>
        <w:t>Сотрудники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жаловались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что</w:t>
      </w:r>
      <w:proofErr w:type="spellEnd"/>
      <w:r>
        <w:rPr>
          <w:sz w:val="24"/>
        </w:rPr>
        <w:t xml:space="preserve"> DNS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работает</w:t>
      </w:r>
      <w:proofErr w:type="spellEnd"/>
      <w:r>
        <w:rPr>
          <w:sz w:val="24"/>
        </w:rPr>
        <w:t>.</w:t>
      </w:r>
    </w:p>
    <w:p w14:paraId="33CD5488" w14:textId="77777777" w:rsidR="000F3DF5" w:rsidRDefault="000F3DF5">
      <w:pPr>
        <w:pStyle w:val="a3"/>
      </w:pPr>
    </w:p>
    <w:p w14:paraId="6730B2E1" w14:textId="77777777" w:rsidR="000F3DF5" w:rsidRPr="00907B44" w:rsidRDefault="002A4A6A">
      <w:pPr>
        <w:pStyle w:val="a5"/>
        <w:numPr>
          <w:ilvl w:val="0"/>
          <w:numId w:val="1"/>
        </w:numPr>
        <w:tabs>
          <w:tab w:val="left" w:pos="840"/>
        </w:tabs>
        <w:spacing w:before="1"/>
        <w:ind w:left="839" w:right="383"/>
        <w:rPr>
          <w:sz w:val="24"/>
          <w:lang w:val="ru-RU"/>
        </w:rPr>
      </w:pPr>
      <w:r w:rsidRPr="00907B44">
        <w:rPr>
          <w:sz w:val="24"/>
          <w:lang w:val="ru-RU"/>
        </w:rPr>
        <w:t xml:space="preserve">Начиная с версии </w:t>
      </w:r>
      <w:r>
        <w:rPr>
          <w:sz w:val="24"/>
        </w:rPr>
        <w:t>R</w:t>
      </w:r>
      <w:r w:rsidRPr="00907B44">
        <w:rPr>
          <w:sz w:val="24"/>
          <w:lang w:val="ru-RU"/>
        </w:rPr>
        <w:t xml:space="preserve">3, используйте </w:t>
      </w:r>
      <w:r>
        <w:rPr>
          <w:sz w:val="24"/>
        </w:rPr>
        <w:t>Telnet</w:t>
      </w:r>
      <w:r w:rsidRPr="00907B44">
        <w:rPr>
          <w:sz w:val="24"/>
          <w:lang w:val="ru-RU"/>
        </w:rPr>
        <w:t xml:space="preserve"> для проверки работоспособности службы </w:t>
      </w:r>
      <w:r>
        <w:rPr>
          <w:sz w:val="24"/>
        </w:rPr>
        <w:t>DNS</w:t>
      </w:r>
      <w:r w:rsidRPr="00907B44">
        <w:rPr>
          <w:sz w:val="24"/>
          <w:lang w:val="ru-RU"/>
        </w:rPr>
        <w:t xml:space="preserve"> на </w:t>
      </w:r>
      <w:r>
        <w:rPr>
          <w:sz w:val="24"/>
        </w:rPr>
        <w:t>DNS</w:t>
      </w:r>
      <w:r w:rsidRPr="00907B44">
        <w:rPr>
          <w:sz w:val="24"/>
          <w:lang w:val="ru-RU"/>
        </w:rPr>
        <w:t>-сервере в 10.10.10.10.</w:t>
      </w:r>
    </w:p>
    <w:p w14:paraId="524B5AE6" w14:textId="77777777" w:rsidR="000F3DF5" w:rsidRPr="00907B44" w:rsidRDefault="000F3DF5">
      <w:pPr>
        <w:pStyle w:val="a3"/>
        <w:rPr>
          <w:lang w:val="ru-RU"/>
        </w:rPr>
      </w:pPr>
    </w:p>
    <w:p w14:paraId="23B3BF3A" w14:textId="77777777" w:rsidR="00907B44" w:rsidRDefault="00907B44" w:rsidP="00907B44">
      <w:pPr>
        <w:pStyle w:val="a3"/>
        <w:spacing w:line="272" w:lineRule="exact"/>
        <w:ind w:left="119"/>
        <w:rPr>
          <w:rFonts w:ascii="Courier New"/>
        </w:rPr>
      </w:pPr>
      <w:r>
        <w:rPr>
          <w:rFonts w:ascii="Courier New"/>
        </w:rPr>
        <w:t>R3#telnet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10.10.10.10</w:t>
      </w:r>
    </w:p>
    <w:p w14:paraId="41BBE36B" w14:textId="77777777" w:rsidR="00907B44" w:rsidRDefault="00907B44" w:rsidP="00907B44">
      <w:pPr>
        <w:pStyle w:val="a3"/>
        <w:spacing w:line="272" w:lineRule="exact"/>
        <w:ind w:left="119"/>
        <w:rPr>
          <w:rFonts w:ascii="Courier New"/>
        </w:rPr>
      </w:pPr>
      <w:r>
        <w:rPr>
          <w:rFonts w:ascii="Courier New"/>
        </w:rPr>
        <w:t>Trying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10.10.10.10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...</w:t>
      </w:r>
    </w:p>
    <w:p w14:paraId="6010676C" w14:textId="77777777" w:rsidR="00907B44" w:rsidRDefault="00907B44" w:rsidP="00907B44">
      <w:pPr>
        <w:pStyle w:val="a3"/>
        <w:ind w:left="119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Connection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timed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out;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remote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not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responding</w:t>
      </w:r>
    </w:p>
    <w:p w14:paraId="03D826C5" w14:textId="77777777" w:rsidR="000F3DF5" w:rsidRPr="00907B44" w:rsidRDefault="000F3DF5">
      <w:pPr>
        <w:pStyle w:val="a3"/>
        <w:spacing w:before="5"/>
        <w:rPr>
          <w:rFonts w:ascii="Courier New"/>
        </w:rPr>
      </w:pPr>
    </w:p>
    <w:p w14:paraId="16540BEA" w14:textId="77777777" w:rsidR="000F3DF5" w:rsidRDefault="002A4A6A">
      <w:pPr>
        <w:pStyle w:val="a5"/>
        <w:numPr>
          <w:ilvl w:val="0"/>
          <w:numId w:val="1"/>
        </w:numPr>
        <w:tabs>
          <w:tab w:val="left" w:pos="840"/>
        </w:tabs>
        <w:ind w:left="839"/>
        <w:rPr>
          <w:sz w:val="24"/>
        </w:rPr>
      </w:pPr>
      <w:r w:rsidRPr="00907B44">
        <w:rPr>
          <w:sz w:val="24"/>
          <w:lang w:val="ru-RU"/>
        </w:rPr>
        <w:t xml:space="preserve">После проверки того, что </w:t>
      </w:r>
      <w:r>
        <w:rPr>
          <w:sz w:val="24"/>
        </w:rPr>
        <w:t>DNS</w:t>
      </w:r>
      <w:r w:rsidRPr="00907B44">
        <w:rPr>
          <w:sz w:val="24"/>
          <w:lang w:val="ru-RU"/>
        </w:rPr>
        <w:t xml:space="preserve"> не работает, устраните неполадку. Вы исправили проблему, когда </w:t>
      </w:r>
      <w:r>
        <w:rPr>
          <w:sz w:val="24"/>
        </w:rPr>
        <w:t>R</w:t>
      </w:r>
      <w:r w:rsidRPr="00907B44">
        <w:rPr>
          <w:sz w:val="24"/>
          <w:lang w:val="ru-RU"/>
        </w:rPr>
        <w:t xml:space="preserve">3 может выполнить эхо-тест </w:t>
      </w:r>
      <w:r>
        <w:rPr>
          <w:sz w:val="24"/>
        </w:rPr>
        <w:t>R</w:t>
      </w:r>
      <w:r w:rsidRPr="00907B44">
        <w:rPr>
          <w:sz w:val="24"/>
          <w:lang w:val="ru-RU"/>
        </w:rPr>
        <w:t>1 по имени хоста.</w:t>
      </w:r>
      <w:r w:rsidRPr="00907B44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Обратите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внимание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проблема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быть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вызвана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несколькими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проблемами</w:t>
      </w:r>
      <w:proofErr w:type="spellEnd"/>
      <w:r>
        <w:rPr>
          <w:sz w:val="24"/>
        </w:rPr>
        <w:t>.</w:t>
      </w:r>
    </w:p>
    <w:p w14:paraId="3159DA43" w14:textId="77777777" w:rsidR="000F3DF5" w:rsidRDefault="000F3DF5">
      <w:pPr>
        <w:pStyle w:val="a3"/>
      </w:pPr>
    </w:p>
    <w:p w14:paraId="5F171667" w14:textId="77777777" w:rsidR="000F3DF5" w:rsidRDefault="002A4A6A">
      <w:pPr>
        <w:pStyle w:val="a3"/>
        <w:ind w:left="119" w:right="950"/>
      </w:pPr>
      <w:r w:rsidRPr="00907B44">
        <w:rPr>
          <w:lang w:val="ru-RU"/>
        </w:rPr>
        <w:t xml:space="preserve">(Можно щелкнуть </w:t>
      </w:r>
      <w:r>
        <w:t>DNS</w:t>
      </w:r>
      <w:r w:rsidRPr="00907B44">
        <w:rPr>
          <w:lang w:val="ru-RU"/>
        </w:rPr>
        <w:t xml:space="preserve">-сервер, а затем вкладку «Службы», чтобы проверить конфигурацию </w:t>
      </w:r>
      <w:r>
        <w:t>DNS-</w:t>
      </w:r>
      <w:proofErr w:type="spellStart"/>
      <w:r>
        <w:t>сервера</w:t>
      </w:r>
      <w:proofErr w:type="spellEnd"/>
      <w:r>
        <w:t>.)</w:t>
      </w:r>
    </w:p>
    <w:p w14:paraId="13C353FF" w14:textId="77777777" w:rsidR="000F3DF5" w:rsidRDefault="002A4A6A">
      <w:pPr>
        <w:pStyle w:val="a3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47C0E4F" wp14:editId="563DD333">
            <wp:simplePos x="0" y="0"/>
            <wp:positionH relativeFrom="page">
              <wp:posOffset>2160270</wp:posOffset>
            </wp:positionH>
            <wp:positionV relativeFrom="paragraph">
              <wp:posOffset>174073</wp:posOffset>
            </wp:positionV>
            <wp:extent cx="3474816" cy="31718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816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7A2AAA" w14:textId="77777777" w:rsidR="000F3DF5" w:rsidRDefault="002A4A6A">
      <w:pPr>
        <w:pStyle w:val="a3"/>
        <w:spacing w:before="214"/>
        <w:ind w:left="119" w:right="363"/>
      </w:pPr>
      <w:r w:rsidRPr="00907B44">
        <w:rPr>
          <w:lang w:val="ru-RU"/>
        </w:rPr>
        <w:t>Подсказка: для проверки работоспособности интерфейсов на маршрутизаторах и комму</w:t>
      </w:r>
      <w:r w:rsidRPr="00907B44">
        <w:rPr>
          <w:lang w:val="ru-RU"/>
        </w:rPr>
        <w:t>таторах можно использовать команду</w:t>
      </w:r>
      <w:r w:rsidRPr="00907B44">
        <w:rPr>
          <w:rFonts w:ascii="Courier New"/>
          <w:sz w:val="28"/>
          <w:lang w:val="ru-RU"/>
        </w:rPr>
        <w:t xml:space="preserve"> </w:t>
      </w:r>
      <w:r>
        <w:rPr>
          <w:rFonts w:ascii="Courier New"/>
          <w:sz w:val="28"/>
        </w:rPr>
        <w:t>show</w:t>
      </w:r>
      <w:r w:rsidRPr="00907B44">
        <w:rPr>
          <w:rFonts w:ascii="Courier New"/>
          <w:sz w:val="28"/>
          <w:lang w:val="ru-RU"/>
        </w:rPr>
        <w:t xml:space="preserve"> </w:t>
      </w:r>
      <w:proofErr w:type="spellStart"/>
      <w:r>
        <w:rPr>
          <w:rFonts w:ascii="Courier New"/>
          <w:sz w:val="28"/>
        </w:rPr>
        <w:lastRenderedPageBreak/>
        <w:t>ip</w:t>
      </w:r>
      <w:proofErr w:type="spellEnd"/>
      <w:r w:rsidRPr="00907B44">
        <w:rPr>
          <w:rFonts w:ascii="Courier New"/>
          <w:sz w:val="28"/>
          <w:lang w:val="ru-RU"/>
        </w:rPr>
        <w:t xml:space="preserve"> </w:t>
      </w:r>
      <w:r>
        <w:rPr>
          <w:rFonts w:ascii="Courier New"/>
          <w:sz w:val="28"/>
        </w:rPr>
        <w:t>interface</w:t>
      </w:r>
      <w:r w:rsidRPr="00907B44">
        <w:rPr>
          <w:rFonts w:ascii="Courier New"/>
          <w:sz w:val="28"/>
          <w:lang w:val="ru-RU"/>
        </w:rPr>
        <w:t xml:space="preserve"> </w:t>
      </w:r>
      <w:r>
        <w:rPr>
          <w:rFonts w:ascii="Courier New"/>
          <w:sz w:val="28"/>
        </w:rPr>
        <w:t>brief</w:t>
      </w:r>
      <w:r w:rsidRPr="00907B44">
        <w:rPr>
          <w:lang w:val="ru-RU"/>
        </w:rPr>
        <w:t xml:space="preserve">. </w:t>
      </w:r>
      <w:proofErr w:type="spellStart"/>
      <w:r>
        <w:t>Эта</w:t>
      </w:r>
      <w:proofErr w:type="spellEnd"/>
      <w:r>
        <w:t xml:space="preserve"> </w:t>
      </w:r>
      <w:proofErr w:type="spellStart"/>
      <w:r>
        <w:t>команда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подробно</w:t>
      </w:r>
      <w:proofErr w:type="spellEnd"/>
      <w:r>
        <w:t xml:space="preserve"> </w:t>
      </w:r>
      <w:proofErr w:type="spellStart"/>
      <w:r>
        <w:t>описана</w:t>
      </w:r>
      <w:proofErr w:type="spellEnd"/>
      <w:r>
        <w:t xml:space="preserve"> в </w:t>
      </w:r>
      <w:proofErr w:type="spellStart"/>
      <w:r>
        <w:t>следующем</w:t>
      </w:r>
      <w:proofErr w:type="spellEnd"/>
      <w:r>
        <w:t xml:space="preserve"> </w:t>
      </w:r>
      <w:proofErr w:type="spellStart"/>
      <w:r>
        <w:t>разделе</w:t>
      </w:r>
      <w:proofErr w:type="spellEnd"/>
      <w:r>
        <w:t>.</w:t>
      </w:r>
    </w:p>
    <w:sectPr w:rsidR="000F3DF5">
      <w:pgSz w:w="12240" w:h="15840"/>
      <w:pgMar w:top="1360" w:right="1680" w:bottom="660" w:left="168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9682" w14:textId="77777777" w:rsidR="002A4A6A" w:rsidRDefault="002A4A6A">
      <w:r>
        <w:separator/>
      </w:r>
    </w:p>
  </w:endnote>
  <w:endnote w:type="continuationSeparator" w:id="0">
    <w:p w14:paraId="797EAEDC" w14:textId="77777777" w:rsidR="002A4A6A" w:rsidRDefault="002A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3267" w14:textId="77777777" w:rsidR="000F3DF5" w:rsidRDefault="002A4A6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1488" behindDoc="1" locked="0" layoutInCell="1" allowOverlap="1" wp14:anchorId="25BD1A9F" wp14:editId="62B30CB8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A6E3" w14:textId="77777777" w:rsidR="002A4A6A" w:rsidRDefault="002A4A6A">
      <w:r>
        <w:separator/>
      </w:r>
    </w:p>
  </w:footnote>
  <w:footnote w:type="continuationSeparator" w:id="0">
    <w:p w14:paraId="3E3AEF36" w14:textId="77777777" w:rsidR="002A4A6A" w:rsidRDefault="002A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A40BC"/>
    <w:multiLevelType w:val="hybridMultilevel"/>
    <w:tmpl w:val="81343E50"/>
    <w:lvl w:ilvl="0" w:tplc="F53468DC">
      <w:start w:val="1"/>
      <w:numFmt w:val="decimal"/>
      <w:lvlText w:val="%1)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44A493E4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0EB0B6E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45857FE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1172B282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A8BCC52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A4D61B74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7" w:tplc="A072C384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8" w:tplc="19C063C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tjA0MTUyNTUxNDBQ0lEKTi0uzszPAykwrAUAYaaK3SwAAAA="/>
  </w:docVars>
  <w:rsids>
    <w:rsidRoot w:val="000F3DF5"/>
    <w:rsid w:val="000F3DF5"/>
    <w:rsid w:val="002A4A6A"/>
    <w:rsid w:val="0090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D258"/>
  <w15:docId w15:val="{437F0363-0530-4BDD-936D-B9E0C890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280" w:right="1280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  <w:ind w:left="3205" w:right="131" w:hanging="3054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839" w:right="24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</dc:title>
  <dc:creator>Home</dc:creator>
  <cp:lastModifiedBy>Владислав Карюкин</cp:lastModifiedBy>
  <cp:revision>2</cp:revision>
  <dcterms:created xsi:type="dcterms:W3CDTF">2023-01-17T14:07:00Z</dcterms:created>
  <dcterms:modified xsi:type="dcterms:W3CDTF">2023-01-17T14:09:00Z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